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6B7BB9" w:rsidRPr="006B7BB9" w:rsidTr="006B7BB9">
        <w:tc>
          <w:tcPr>
            <w:tcW w:w="9396" w:type="dxa"/>
            <w:shd w:val="clear" w:color="auto" w:fill="FFC000"/>
          </w:tcPr>
          <w:p w:rsidR="006B7BB9" w:rsidRPr="006B7BB9" w:rsidRDefault="006B7BB9" w:rsidP="006B7BB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BB9">
              <w:rPr>
                <w:rFonts w:ascii="Times New Roman" w:hAnsi="Times New Roman" w:cs="Times New Roman"/>
                <w:b/>
                <w:sz w:val="24"/>
                <w:szCs w:val="24"/>
              </w:rPr>
              <w:t>Tiberius II Constantine</w:t>
            </w:r>
          </w:p>
        </w:tc>
      </w:tr>
      <w:tr w:rsidR="006B7BB9" w:rsidRPr="006B7BB9" w:rsidTr="006B7BB9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3482"/>
            </w:tblGrid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B7BB9" w:rsidRPr="006B7BB9" w:rsidRDefault="006B7BB9" w:rsidP="00A929B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Tiberius II Constantine</w:t>
                  </w:r>
                </w:p>
              </w:tc>
            </w:tr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B7BB9" w:rsidRPr="006B7BB9" w:rsidRDefault="006B7BB9" w:rsidP="00A929B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0A369C3" wp14:editId="1073BB42">
                        <wp:extent cx="2143125" cy="2047875"/>
                        <wp:effectExtent l="0" t="0" r="9525" b="9525"/>
                        <wp:docPr id="2" name="Picture 2" descr="Golden coin depicting the Emper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en coin depicting the Emperor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2047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7BB9" w:rsidRPr="006B7BB9" w:rsidRDefault="006B7BB9" w:rsidP="00A929B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Tiberius II with the legend:</w:t>
                  </w: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B7BB9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d n tib(erius) constant(inus) pp aug</w:t>
                  </w: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bookmarkStart w:id="0" w:name="_GoBack"/>
              <w:bookmarkEnd w:id="0"/>
            </w:tr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B7BB9" w:rsidRPr="006B7BB9" w:rsidRDefault="006B7BB9" w:rsidP="00A929B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Augustus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September 578 –</w:t>
                  </w: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14 August 582</w:t>
                  </w:r>
                </w:p>
              </w:tc>
            </w:tr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 II</w:t>
                  </w:r>
                </w:p>
              </w:tc>
            </w:tr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Maurice</w:t>
                  </w:r>
                </w:p>
              </w:tc>
            </w:tr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Caesar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December 574 – 578</w:t>
                  </w:r>
                </w:p>
              </w:tc>
            </w:tr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</w:t>
                  </w: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Thrace</w:t>
                  </w:r>
                </w:p>
              </w:tc>
            </w:tr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August 582</w:t>
                  </w: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Istanbul, Turkey)</w:t>
                  </w:r>
                </w:p>
              </w:tc>
            </w:tr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Ino Anastasia</w:t>
                  </w:r>
                </w:p>
              </w:tc>
            </w:tr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 issue</w:t>
                  </w:r>
                </w:p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Constantina</w:t>
                  </w:r>
                </w:p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Charito</w:t>
                  </w:r>
                </w:p>
              </w:tc>
            </w:tr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6B7BB9" w:rsidRPr="006B7BB9" w:rsidTr="006B7BB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6B7BB9" w:rsidRPr="006B7BB9" w:rsidRDefault="006B7BB9" w:rsidP="006B7BB9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B7BB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6B7BB9" w:rsidRPr="006B7BB9" w:rsidTr="006B7BB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6B7BB9" w:rsidRPr="006B7BB9" w:rsidRDefault="006B7BB9" w:rsidP="006B7BB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B7BB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 Caesar Flavius Tiberius Constantinus Augustus</w:t>
                        </w:r>
                      </w:p>
                    </w:tc>
                  </w:tr>
                </w:tbl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</w:t>
                  </w:r>
                </w:p>
              </w:tc>
            </w:tr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 II (adoptive)</w:t>
                  </w:r>
                </w:p>
              </w:tc>
            </w:tr>
            <w:tr w:rsidR="006B7BB9" w:rsidRPr="006B7BB9" w:rsidTr="006B7BB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Chalcedonian Christianity</w:t>
                  </w:r>
                </w:p>
              </w:tc>
            </w:tr>
          </w:tbl>
          <w:p w:rsidR="006B7BB9" w:rsidRPr="006B7BB9" w:rsidRDefault="006B7BB9" w:rsidP="006B7B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BB9" w:rsidRPr="006B7BB9" w:rsidTr="006B7BB9">
        <w:tc>
          <w:tcPr>
            <w:tcW w:w="9396" w:type="dxa"/>
            <w:shd w:val="clear" w:color="auto" w:fill="00B0F0"/>
          </w:tcPr>
          <w:p w:rsidR="006B7BB9" w:rsidRPr="006B7BB9" w:rsidRDefault="006B7BB9" w:rsidP="006B7BB9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7BB9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1569A35" wp14:editId="4D7E0DE4">
                  <wp:extent cx="2381250" cy="1133475"/>
                  <wp:effectExtent l="0" t="0" r="0" b="9525"/>
                  <wp:docPr id="4" name="Picture 4" descr="https://upload.wikimedia.org/wikipedia/commons/thumb/3/3f/Solidus-Tiberius_II-Sear_421x422.jpg/250px-Solidus-Tiberius_II-Sear_421x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3/3f/Solidus-Tiberius_II-Sear_421x422.jpg/250px-Solidus-Tiberius_II-Sear_421x422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BB9" w:rsidRPr="006B7BB9" w:rsidTr="006B7BB9">
        <w:tc>
          <w:tcPr>
            <w:tcW w:w="9396" w:type="dxa"/>
            <w:shd w:val="clear" w:color="auto" w:fill="FFFF00"/>
          </w:tcPr>
          <w:p w:rsidR="006B7BB9" w:rsidRPr="006B7BB9" w:rsidRDefault="006B7BB9" w:rsidP="006B7BB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6B7BB9">
              <w:rPr>
                <w:rFonts w:ascii="Times New Roman" w:hAnsi="Times New Roman" w:cs="Times New Roman"/>
                <w:sz w:val="24"/>
                <w:szCs w:val="24"/>
              </w:rPr>
              <w:t> of Tiberius II Constantine in consular uniform</w:t>
            </w:r>
          </w:p>
        </w:tc>
      </w:tr>
      <w:tr w:rsidR="006B7BB9" w:rsidRPr="006B7BB9" w:rsidTr="006B7BB9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1755"/>
              <w:gridCol w:w="1519"/>
            </w:tblGrid>
            <w:tr w:rsidR="006B7BB9" w:rsidRPr="006B7BB9" w:rsidTr="006B7BB9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6B7BB9" w:rsidRPr="006B7BB9" w:rsidTr="006B7BB9">
              <w:tc>
                <w:tcPr>
                  <w:tcW w:w="1372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Justin II</w:t>
                  </w:r>
                </w:p>
              </w:tc>
              <w:tc>
                <w:tcPr>
                  <w:tcW w:w="1755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578–582</w:t>
                  </w: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B7BB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Justin II</w:t>
                  </w: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B7BB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(578)</w:t>
                  </w: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B7BB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Maurice</w:t>
                  </w: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B7BB9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(582)</w:t>
                  </w:r>
                </w:p>
              </w:tc>
              <w:tc>
                <w:tcPr>
                  <w:tcW w:w="1519" w:type="dxa"/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B7BB9" w:rsidRPr="006B7BB9" w:rsidRDefault="006B7BB9" w:rsidP="006B7BB9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B7BB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Maurice</w:t>
                  </w:r>
                </w:p>
              </w:tc>
            </w:tr>
          </w:tbl>
          <w:p w:rsidR="006B7BB9" w:rsidRPr="006B7BB9" w:rsidRDefault="006B7BB9" w:rsidP="006B7BB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F48" w:rsidRDefault="001E5F48" w:rsidP="006B7BB9"/>
    <w:p w:rsidR="006B7BB9" w:rsidRPr="00C04E98" w:rsidRDefault="006B7BB9" w:rsidP="006B7BB9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45B17">
        <w:rPr>
          <w:rFonts w:ascii="Arial" w:hAnsi="Arial" w:cs="Arial"/>
          <w:color w:val="0000CC"/>
          <w:sz w:val="15"/>
          <w:szCs w:val="15"/>
        </w:rPr>
        <w:fldChar w:fldCharType="begin"/>
      </w:r>
      <w:r w:rsidR="00845B1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45B17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845B1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45B1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45B17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 w:rsidR="00845B17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6B7BB9" w:rsidRPr="00C04E98" w:rsidRDefault="006B7BB9" w:rsidP="006B7BB9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6B7BB9" w:rsidRPr="00C04E98" w:rsidTr="002B5583">
        <w:tc>
          <w:tcPr>
            <w:tcW w:w="1838" w:type="dxa"/>
            <w:shd w:val="clear" w:color="auto" w:fill="00B050"/>
          </w:tcPr>
          <w:p w:rsidR="006B7BB9" w:rsidRPr="00C04E98" w:rsidRDefault="006B7BB9" w:rsidP="002B5583">
            <w:pPr>
              <w:jc w:val="center"/>
              <w:rPr>
                <w:b/>
              </w:rPr>
            </w:pPr>
            <w:r w:rsidRPr="00C04E98">
              <w:rPr>
                <w:b/>
              </w:rPr>
              <w:t>C</w:t>
            </w:r>
            <w:r w:rsidRPr="00C04E98">
              <w:rPr>
                <w:b/>
                <w:lang w:val="en"/>
              </w:rPr>
              <w:t>ompiler FLN</w:t>
            </w:r>
          </w:p>
        </w:tc>
      </w:tr>
    </w:tbl>
    <w:p w:rsidR="006B7BB9" w:rsidRDefault="006B7BB9" w:rsidP="006B7BB9"/>
    <w:sectPr w:rsidR="006B7BB9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17" w:rsidRDefault="00845B17" w:rsidP="006B7BB9">
      <w:pPr>
        <w:spacing w:after="0" w:line="240" w:lineRule="auto"/>
      </w:pPr>
      <w:r>
        <w:separator/>
      </w:r>
    </w:p>
  </w:endnote>
  <w:endnote w:type="continuationSeparator" w:id="0">
    <w:p w:rsidR="00845B17" w:rsidRDefault="00845B17" w:rsidP="006B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17" w:rsidRDefault="00845B17" w:rsidP="006B7BB9">
      <w:pPr>
        <w:spacing w:after="0" w:line="240" w:lineRule="auto"/>
      </w:pPr>
      <w:r>
        <w:separator/>
      </w:r>
    </w:p>
  </w:footnote>
  <w:footnote w:type="continuationSeparator" w:id="0">
    <w:p w:rsidR="00845B17" w:rsidRDefault="00845B17" w:rsidP="006B7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4608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7BB9" w:rsidRDefault="006B7B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9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7BB9" w:rsidRDefault="006B7B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188"/>
    <w:multiLevelType w:val="multilevel"/>
    <w:tmpl w:val="8016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1F"/>
    <w:rsid w:val="00117847"/>
    <w:rsid w:val="001E5F48"/>
    <w:rsid w:val="002C7864"/>
    <w:rsid w:val="004C35BA"/>
    <w:rsid w:val="006B7BB9"/>
    <w:rsid w:val="0075551F"/>
    <w:rsid w:val="00845B17"/>
    <w:rsid w:val="00A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144C1-C9C2-434D-88AF-CED706C8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F48"/>
    <w:rPr>
      <w:color w:val="0000FF"/>
      <w:u w:val="single"/>
    </w:rPr>
  </w:style>
  <w:style w:type="table" w:styleId="TableGrid">
    <w:name w:val="Table Grid"/>
    <w:basedOn w:val="TableNormal"/>
    <w:uiPriority w:val="39"/>
    <w:rsid w:val="006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7B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7B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B9"/>
  </w:style>
  <w:style w:type="paragraph" w:styleId="Footer">
    <w:name w:val="footer"/>
    <w:basedOn w:val="Normal"/>
    <w:link w:val="FooterChar"/>
    <w:uiPriority w:val="99"/>
    <w:unhideWhenUsed/>
    <w:rsid w:val="006B7B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B9"/>
  </w:style>
  <w:style w:type="table" w:customStyle="1" w:styleId="TableGrid1">
    <w:name w:val="Table Grid1"/>
    <w:basedOn w:val="TableNormal"/>
    <w:next w:val="TableGrid"/>
    <w:uiPriority w:val="39"/>
    <w:rsid w:val="006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Tiberios_II_(obverse).jpg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Solidus-Tiberius_II-Sear_421x42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3537</Words>
  <Characters>20164</Characters>
  <Application>Microsoft Office Word</Application>
  <DocSecurity>0</DocSecurity>
  <Lines>168</Lines>
  <Paragraphs>47</Paragraphs>
  <ScaleCrop>false</ScaleCrop>
  <Company/>
  <LinksUpToDate>false</LinksUpToDate>
  <CharactersWithSpaces>23654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2024-05-31T03:49:00Z</dcterms:created>
  <dcterms:modified xsi:type="dcterms:W3CDTF">2024-06-07T18:19:00Z</dcterms:modified>
</cp:coreProperties>
</file>